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0A" w:rsidRDefault="00C4496B" w:rsidP="0027160A">
      <w:pPr>
        <w:rPr>
          <w:b/>
          <w:sz w:val="46"/>
        </w:rPr>
      </w:pPr>
      <w:r>
        <w:rPr>
          <w:b/>
          <w:noProof/>
          <w:sz w:val="46"/>
        </w:rPr>
        <w:pict>
          <v:rect id="_x0000_s1026" style="position:absolute;margin-left:20.4pt;margin-top:81.7pt;width:205.25pt;height:770.95pt;rotation:-360;z-index:251658240;mso-height-percent:1000;mso-position-horizontal-relative:page;mso-position-vertical-relative:page;mso-height-percent:1000" o:allowincell="f" fillcolor="#a7bfde [1620]" stroked="f">
            <v:fill opacity="13107f"/>
            <v:imagedata embosscolor="shadow add(51)"/>
            <v:shadow on="t" color="#d4cfb3 [2734]" opacity=".5" offset="19pt,-21pt" offset2="26pt,-30pt"/>
            <v:textbox style="mso-next-textbox:#_x0000_s1026" inset="28.8pt,7.2pt,14.4pt,7.2pt">
              <w:txbxContent>
                <w:p w:rsidR="009125F8" w:rsidRDefault="009125F8" w:rsidP="0027160A">
                  <w:pPr>
                    <w:jc w:val="both"/>
                    <w:rPr>
                      <w:i/>
                      <w:iCs/>
                      <w:color w:val="1F497D" w:themeColor="text2"/>
                    </w:rPr>
                  </w:pPr>
                  <w:r>
                    <w:rPr>
                      <w:i/>
                      <w:iCs/>
                      <w:color w:val="1F497D" w:themeColor="text2"/>
                    </w:rPr>
                    <w:t>About the Author:</w:t>
                  </w:r>
                </w:p>
                <w:p w:rsidR="009125F8" w:rsidRDefault="009125F8" w:rsidP="0027160A">
                  <w:pPr>
                    <w:jc w:val="both"/>
                    <w:rPr>
                      <w:i/>
                      <w:iCs/>
                      <w:color w:val="1F497D" w:themeColor="text2"/>
                    </w:rPr>
                  </w:pPr>
                  <w:r w:rsidRPr="008039B4">
                    <w:rPr>
                      <w:b/>
                      <w:i/>
                      <w:iCs/>
                      <w:color w:val="1F497D" w:themeColor="text2"/>
                      <w:sz w:val="28"/>
                      <w:szCs w:val="28"/>
                    </w:rPr>
                    <w:t xml:space="preserve">Mr. </w:t>
                  </w:r>
                  <w:proofErr w:type="spellStart"/>
                  <w:r w:rsidRPr="008039B4">
                    <w:rPr>
                      <w:b/>
                      <w:i/>
                      <w:iCs/>
                      <w:color w:val="1F497D" w:themeColor="text2"/>
                      <w:sz w:val="28"/>
                      <w:szCs w:val="28"/>
                    </w:rPr>
                    <w:t>Vineet</w:t>
                  </w:r>
                  <w:proofErr w:type="spellEnd"/>
                  <w:r w:rsidRPr="008039B4">
                    <w:rPr>
                      <w:b/>
                      <w:i/>
                      <w:iCs/>
                      <w:color w:val="1F497D" w:themeColor="text2"/>
                      <w:sz w:val="28"/>
                      <w:szCs w:val="28"/>
                    </w:rPr>
                    <w:t xml:space="preserve"> </w:t>
                  </w:r>
                  <w:proofErr w:type="spellStart"/>
                  <w:r w:rsidRPr="008039B4">
                    <w:rPr>
                      <w:b/>
                      <w:i/>
                      <w:iCs/>
                      <w:color w:val="1F497D" w:themeColor="text2"/>
                      <w:sz w:val="28"/>
                      <w:szCs w:val="28"/>
                    </w:rPr>
                    <w:t>Lohiya</w:t>
                  </w:r>
                  <w:proofErr w:type="spellEnd"/>
                  <w:r>
                    <w:rPr>
                      <w:i/>
                      <w:iCs/>
                      <w:color w:val="1F497D" w:themeColor="text2"/>
                    </w:rPr>
                    <w:t xml:space="preserve"> </w:t>
                  </w:r>
                  <w:proofErr w:type="gramStart"/>
                  <w:r>
                    <w:rPr>
                      <w:i/>
                      <w:iCs/>
                      <w:color w:val="1F497D" w:themeColor="text2"/>
                    </w:rPr>
                    <w:t>is  the</w:t>
                  </w:r>
                  <w:proofErr w:type="gramEnd"/>
                  <w:r>
                    <w:rPr>
                      <w:i/>
                      <w:iCs/>
                      <w:color w:val="1F497D" w:themeColor="text2"/>
                    </w:rPr>
                    <w:t xml:space="preserve"> Technical Head at </w:t>
                  </w:r>
                  <w:r w:rsidRPr="00A17EC8">
                    <w:rPr>
                      <w:b/>
                      <w:i/>
                      <w:iCs/>
                      <w:color w:val="1F497D" w:themeColor="text2"/>
                    </w:rPr>
                    <w:t>Rajasthan Detergent, Jodhpur</w:t>
                  </w:r>
                  <w:r>
                    <w:rPr>
                      <w:i/>
                      <w:iCs/>
                      <w:color w:val="1F497D" w:themeColor="text2"/>
                    </w:rPr>
                    <w:t xml:space="preserve">, a part of the </w:t>
                  </w:r>
                  <w:proofErr w:type="spellStart"/>
                  <w:r>
                    <w:rPr>
                      <w:i/>
                      <w:iCs/>
                      <w:color w:val="1F497D" w:themeColor="text2"/>
                    </w:rPr>
                    <w:t>Lohiya</w:t>
                  </w:r>
                  <w:proofErr w:type="spellEnd"/>
                  <w:r>
                    <w:rPr>
                      <w:i/>
                      <w:iCs/>
                      <w:color w:val="1F497D" w:themeColor="text2"/>
                    </w:rPr>
                    <w:t xml:space="preserve"> Group of Industries. He is a Chemical Engineer with a Master’s Degree in Polymer Science from </w:t>
                  </w:r>
                  <w:r w:rsidRPr="00A17EC8">
                    <w:rPr>
                      <w:b/>
                      <w:i/>
                      <w:iCs/>
                      <w:color w:val="1F497D" w:themeColor="text2"/>
                    </w:rPr>
                    <w:t>University of Manchester, U</w:t>
                  </w:r>
                  <w:r>
                    <w:rPr>
                      <w:b/>
                      <w:i/>
                      <w:iCs/>
                      <w:color w:val="1F497D" w:themeColor="text2"/>
                    </w:rPr>
                    <w:t>.</w:t>
                  </w:r>
                  <w:r w:rsidRPr="00A17EC8">
                    <w:rPr>
                      <w:b/>
                      <w:i/>
                      <w:iCs/>
                      <w:color w:val="1F497D" w:themeColor="text2"/>
                    </w:rPr>
                    <w:t>K</w:t>
                  </w:r>
                  <w:r>
                    <w:rPr>
                      <w:b/>
                      <w:i/>
                      <w:iCs/>
                      <w:color w:val="1F497D" w:themeColor="text2"/>
                    </w:rPr>
                    <w:t>.</w:t>
                  </w:r>
                  <w:r w:rsidRPr="00A17EC8">
                    <w:rPr>
                      <w:b/>
                      <w:i/>
                      <w:iCs/>
                      <w:color w:val="1F497D" w:themeColor="text2"/>
                    </w:rPr>
                    <w:t xml:space="preserve"> under the world renowned Polymer Scientist Dr. Peter Lovell</w:t>
                  </w:r>
                  <w:r>
                    <w:rPr>
                      <w:i/>
                      <w:iCs/>
                      <w:color w:val="1F497D" w:themeColor="text2"/>
                    </w:rPr>
                    <w:t xml:space="preserve">. Apart from that he has worked extensively on fields on Water Based High End Adhesives, Coatings, Binders, Water Soluble Polymers, Detergent Polymers and </w:t>
                  </w:r>
                  <w:proofErr w:type="spellStart"/>
                  <w:r>
                    <w:rPr>
                      <w:i/>
                      <w:iCs/>
                      <w:color w:val="1F497D" w:themeColor="text2"/>
                    </w:rPr>
                    <w:t>Speciality</w:t>
                  </w:r>
                  <w:proofErr w:type="spellEnd"/>
                  <w:r>
                    <w:rPr>
                      <w:i/>
                      <w:iCs/>
                      <w:color w:val="1F497D" w:themeColor="text2"/>
                    </w:rPr>
                    <w:t xml:space="preserve"> Cleaners with </w:t>
                  </w:r>
                  <w:proofErr w:type="gramStart"/>
                  <w:r>
                    <w:rPr>
                      <w:i/>
                      <w:iCs/>
                      <w:color w:val="1F497D" w:themeColor="text2"/>
                    </w:rPr>
                    <w:t>following  experts</w:t>
                  </w:r>
                  <w:proofErr w:type="gramEnd"/>
                  <w:r>
                    <w:rPr>
                      <w:i/>
                      <w:iCs/>
                      <w:color w:val="1F497D" w:themeColor="text2"/>
                    </w:rPr>
                    <w:t xml:space="preserve"> </w:t>
                  </w:r>
                </w:p>
                <w:p w:rsidR="009125F8" w:rsidRDefault="009125F8" w:rsidP="0027160A">
                  <w:pPr>
                    <w:jc w:val="both"/>
                    <w:rPr>
                      <w:i/>
                      <w:iCs/>
                      <w:color w:val="1F497D" w:themeColor="text2"/>
                    </w:rPr>
                  </w:pPr>
                  <w:r>
                    <w:rPr>
                      <w:i/>
                      <w:iCs/>
                      <w:color w:val="1F497D" w:themeColor="text2"/>
                    </w:rPr>
                    <w:t xml:space="preserve">1) </w:t>
                  </w:r>
                  <w:r w:rsidRPr="00CA2F74">
                    <w:rPr>
                      <w:b/>
                      <w:i/>
                      <w:iCs/>
                      <w:color w:val="1F497D" w:themeColor="text2"/>
                    </w:rPr>
                    <w:t>Dr Herbert ECK</w:t>
                  </w:r>
                  <w:r>
                    <w:rPr>
                      <w:i/>
                      <w:iCs/>
                      <w:color w:val="1F497D" w:themeColor="text2"/>
                    </w:rPr>
                    <w:t xml:space="preserve"> (Germany) who has more than 100 scientific patents under his name</w:t>
                  </w:r>
                </w:p>
                <w:p w:rsidR="009125F8" w:rsidRDefault="009125F8" w:rsidP="0027160A">
                  <w:pPr>
                    <w:jc w:val="both"/>
                    <w:rPr>
                      <w:i/>
                      <w:iCs/>
                      <w:color w:val="1F497D" w:themeColor="text2"/>
                    </w:rPr>
                  </w:pPr>
                  <w:r>
                    <w:rPr>
                      <w:i/>
                      <w:iCs/>
                      <w:color w:val="1F497D" w:themeColor="text2"/>
                    </w:rPr>
                    <w:t xml:space="preserve">2) </w:t>
                  </w:r>
                  <w:r w:rsidRPr="00CA2F74">
                    <w:rPr>
                      <w:b/>
                      <w:i/>
                      <w:iCs/>
                      <w:color w:val="1F497D" w:themeColor="text2"/>
                    </w:rPr>
                    <w:t xml:space="preserve">Dr Laszlo </w:t>
                  </w:r>
                  <w:proofErr w:type="spellStart"/>
                  <w:r w:rsidRPr="00CA2F74">
                    <w:rPr>
                      <w:b/>
                      <w:i/>
                      <w:iCs/>
                      <w:color w:val="1F497D" w:themeColor="text2"/>
                    </w:rPr>
                    <w:t>Vegh</w:t>
                  </w:r>
                  <w:proofErr w:type="spellEnd"/>
                  <w:r>
                    <w:rPr>
                      <w:i/>
                      <w:iCs/>
                      <w:color w:val="1F497D" w:themeColor="text2"/>
                    </w:rPr>
                    <w:t xml:space="preserve"> (Switzerland, Formerly associated with Harvard </w:t>
                  </w:r>
                  <w:proofErr w:type="gramStart"/>
                  <w:r>
                    <w:rPr>
                      <w:i/>
                      <w:iCs/>
                      <w:color w:val="1F497D" w:themeColor="text2"/>
                    </w:rPr>
                    <w:t>University  and</w:t>
                  </w:r>
                  <w:proofErr w:type="gramEnd"/>
                  <w:r>
                    <w:rPr>
                      <w:i/>
                      <w:iCs/>
                      <w:color w:val="1F497D" w:themeColor="text2"/>
                    </w:rPr>
                    <w:t xml:space="preserve"> Dow </w:t>
                  </w:r>
                  <w:proofErr w:type="spellStart"/>
                  <w:r>
                    <w:rPr>
                      <w:i/>
                      <w:iCs/>
                      <w:color w:val="1F497D" w:themeColor="text2"/>
                    </w:rPr>
                    <w:t>Chemicals</w:t>
                  </w:r>
                  <w:proofErr w:type="spellEnd"/>
                  <w:r>
                    <w:rPr>
                      <w:i/>
                      <w:iCs/>
                      <w:color w:val="1F497D" w:themeColor="text2"/>
                    </w:rPr>
                    <w:t>)</w:t>
                  </w:r>
                </w:p>
                <w:p w:rsidR="009125F8" w:rsidRDefault="009125F8" w:rsidP="0027160A">
                  <w:pPr>
                    <w:jc w:val="both"/>
                    <w:rPr>
                      <w:i/>
                      <w:iCs/>
                      <w:color w:val="1F497D" w:themeColor="text2"/>
                    </w:rPr>
                  </w:pPr>
                  <w:r>
                    <w:rPr>
                      <w:i/>
                      <w:iCs/>
                      <w:color w:val="1F497D" w:themeColor="text2"/>
                    </w:rPr>
                    <w:t xml:space="preserve">3) </w:t>
                  </w:r>
                  <w:proofErr w:type="spellStart"/>
                  <w:r w:rsidRPr="00CA2F74">
                    <w:rPr>
                      <w:b/>
                      <w:i/>
                      <w:iCs/>
                      <w:color w:val="1F497D" w:themeColor="text2"/>
                    </w:rPr>
                    <w:t>Mr</w:t>
                  </w:r>
                  <w:proofErr w:type="spellEnd"/>
                  <w:r w:rsidRPr="00CA2F74">
                    <w:rPr>
                      <w:b/>
                      <w:i/>
                      <w:iCs/>
                      <w:color w:val="1F497D" w:themeColor="text2"/>
                    </w:rPr>
                    <w:t xml:space="preserve"> Peter Bakker </w:t>
                  </w:r>
                  <w:r>
                    <w:rPr>
                      <w:i/>
                      <w:iCs/>
                      <w:color w:val="1F497D" w:themeColor="text2"/>
                    </w:rPr>
                    <w:t xml:space="preserve">(The Netherlands, Formerly with </w:t>
                  </w:r>
                  <w:proofErr w:type="spellStart"/>
                  <w:r>
                    <w:rPr>
                      <w:i/>
                      <w:iCs/>
                      <w:color w:val="1F497D" w:themeColor="text2"/>
                    </w:rPr>
                    <w:t>Akzo</w:t>
                  </w:r>
                  <w:proofErr w:type="spellEnd"/>
                  <w:r>
                    <w:rPr>
                      <w:i/>
                      <w:iCs/>
                      <w:color w:val="1F497D" w:themeColor="text2"/>
                    </w:rPr>
                    <w:t xml:space="preserve"> Noble with 20 years of experience in development of Acrylic Resins, Urethane Resins etc)</w:t>
                  </w:r>
                </w:p>
                <w:p w:rsidR="009125F8" w:rsidRDefault="009125F8" w:rsidP="0027160A">
                  <w:pPr>
                    <w:jc w:val="both"/>
                    <w:rPr>
                      <w:i/>
                      <w:iCs/>
                      <w:color w:val="1F497D" w:themeColor="text2"/>
                    </w:rPr>
                  </w:pPr>
                  <w:r>
                    <w:rPr>
                      <w:i/>
                      <w:iCs/>
                      <w:color w:val="1F497D" w:themeColor="text2"/>
                    </w:rPr>
                    <w:t xml:space="preserve">4) </w:t>
                  </w:r>
                  <w:r w:rsidRPr="00CA2F74">
                    <w:rPr>
                      <w:b/>
                      <w:i/>
                      <w:iCs/>
                      <w:color w:val="1F497D" w:themeColor="text2"/>
                    </w:rPr>
                    <w:t xml:space="preserve">Dr </w:t>
                  </w:r>
                  <w:proofErr w:type="spellStart"/>
                  <w:r w:rsidRPr="00CA2F74">
                    <w:rPr>
                      <w:b/>
                      <w:i/>
                      <w:iCs/>
                      <w:color w:val="1F497D" w:themeColor="text2"/>
                    </w:rPr>
                    <w:t>Freiedrike</w:t>
                  </w:r>
                  <w:proofErr w:type="spellEnd"/>
                  <w:r w:rsidRPr="00CA2F74">
                    <w:rPr>
                      <w:b/>
                      <w:i/>
                      <w:iCs/>
                      <w:color w:val="1F497D" w:themeColor="text2"/>
                    </w:rPr>
                    <w:t xml:space="preserve"> </w:t>
                  </w:r>
                  <w:proofErr w:type="spellStart"/>
                  <w:r w:rsidRPr="00CA2F74">
                    <w:rPr>
                      <w:b/>
                      <w:i/>
                      <w:iCs/>
                      <w:color w:val="1F497D" w:themeColor="text2"/>
                    </w:rPr>
                    <w:t>Stollmaier</w:t>
                  </w:r>
                  <w:proofErr w:type="spellEnd"/>
                  <w:r>
                    <w:rPr>
                      <w:i/>
                      <w:iCs/>
                      <w:color w:val="1F497D" w:themeColor="text2"/>
                    </w:rPr>
                    <w:t xml:space="preserve"> </w:t>
                  </w:r>
                  <w:proofErr w:type="gramStart"/>
                  <w:r>
                    <w:rPr>
                      <w:i/>
                      <w:iCs/>
                      <w:color w:val="1F497D" w:themeColor="text2"/>
                    </w:rPr>
                    <w:t>( Germany</w:t>
                  </w:r>
                  <w:proofErr w:type="gramEnd"/>
                  <w:r>
                    <w:rPr>
                      <w:i/>
                      <w:iCs/>
                      <w:color w:val="1F497D" w:themeColor="text2"/>
                    </w:rPr>
                    <w:t>, Formerly with Dow Chemicals and University of Ulm)</w:t>
                  </w:r>
                </w:p>
                <w:p w:rsidR="009125F8" w:rsidRDefault="009125F8" w:rsidP="0027160A">
                  <w:pPr>
                    <w:jc w:val="both"/>
                    <w:rPr>
                      <w:i/>
                      <w:iCs/>
                      <w:color w:val="1F497D" w:themeColor="text2"/>
                    </w:rPr>
                  </w:pPr>
                  <w:r>
                    <w:rPr>
                      <w:i/>
                      <w:iCs/>
                      <w:color w:val="1F497D" w:themeColor="text2"/>
                    </w:rPr>
                    <w:t xml:space="preserve">5) </w:t>
                  </w:r>
                  <w:r w:rsidRPr="00CA2F74">
                    <w:rPr>
                      <w:b/>
                      <w:i/>
                      <w:iCs/>
                      <w:color w:val="1F497D" w:themeColor="text2"/>
                    </w:rPr>
                    <w:t xml:space="preserve">Dr Wolfgang </w:t>
                  </w:r>
                  <w:proofErr w:type="spellStart"/>
                  <w:r w:rsidRPr="00CA2F74">
                    <w:rPr>
                      <w:b/>
                      <w:i/>
                      <w:iCs/>
                      <w:color w:val="1F497D" w:themeColor="text2"/>
                    </w:rPr>
                    <w:t>Althoff</w:t>
                  </w:r>
                  <w:proofErr w:type="spellEnd"/>
                  <w:r>
                    <w:rPr>
                      <w:i/>
                      <w:iCs/>
                      <w:color w:val="1F497D" w:themeColor="text2"/>
                    </w:rPr>
                    <w:t xml:space="preserve"> (Formerly Associated with Procter &amp; Gamble). </w:t>
                  </w:r>
                </w:p>
                <w:p w:rsidR="009125F8" w:rsidRDefault="009125F8" w:rsidP="0027160A">
                  <w:pPr>
                    <w:jc w:val="both"/>
                    <w:rPr>
                      <w:i/>
                      <w:iCs/>
                      <w:color w:val="1F497D" w:themeColor="text2"/>
                    </w:rPr>
                  </w:pPr>
                  <w:r>
                    <w:rPr>
                      <w:i/>
                      <w:iCs/>
                      <w:color w:val="1F497D" w:themeColor="text2"/>
                    </w:rPr>
                    <w:t xml:space="preserve">He can be contacted at </w:t>
                  </w:r>
                  <w:hyperlink r:id="rId5" w:history="1">
                    <w:r w:rsidRPr="00694232">
                      <w:rPr>
                        <w:rStyle w:val="Hyperlink"/>
                        <w:i/>
                        <w:iCs/>
                      </w:rPr>
                      <w:t>vineetlohiya@rediffmail.com</w:t>
                    </w:r>
                  </w:hyperlink>
                  <w:r>
                    <w:rPr>
                      <w:i/>
                      <w:iCs/>
                      <w:color w:val="1F497D" w:themeColor="text2"/>
                    </w:rPr>
                    <w:t>. Or at +91-9828351025</w:t>
                  </w:r>
                </w:p>
              </w:txbxContent>
            </v:textbox>
            <w10:wrap type="square" anchorx="page" anchory="page"/>
          </v:rect>
        </w:pict>
      </w:r>
      <w:r w:rsidR="0027160A" w:rsidRPr="0027160A">
        <w:rPr>
          <w:b/>
          <w:sz w:val="46"/>
        </w:rPr>
        <w:t xml:space="preserve">                                  </w:t>
      </w:r>
    </w:p>
    <w:p w:rsidR="004B4113" w:rsidRPr="0087074F" w:rsidRDefault="007F1514" w:rsidP="004B4113">
      <w:pPr>
        <w:jc w:val="center"/>
        <w:rPr>
          <w:b/>
          <w:sz w:val="36"/>
          <w:szCs w:val="36"/>
        </w:rPr>
      </w:pPr>
      <w:r>
        <w:rPr>
          <w:b/>
          <w:sz w:val="36"/>
          <w:szCs w:val="36"/>
        </w:rPr>
        <w:t xml:space="preserve">ENRICHED </w:t>
      </w:r>
      <w:r w:rsidR="004B4113">
        <w:rPr>
          <w:b/>
          <w:sz w:val="36"/>
          <w:szCs w:val="36"/>
        </w:rPr>
        <w:t xml:space="preserve">WATER LESS </w:t>
      </w:r>
      <w:r>
        <w:rPr>
          <w:b/>
          <w:sz w:val="36"/>
          <w:szCs w:val="36"/>
        </w:rPr>
        <w:t xml:space="preserve">ACRYLATE </w:t>
      </w:r>
      <w:r w:rsidR="004B4113">
        <w:rPr>
          <w:b/>
          <w:sz w:val="36"/>
          <w:szCs w:val="36"/>
        </w:rPr>
        <w:t>POLYMERS FOR DETERGENTS</w:t>
      </w:r>
    </w:p>
    <w:p w:rsidR="004B4113" w:rsidRDefault="004B4113" w:rsidP="004B4113">
      <w:pPr>
        <w:jc w:val="both"/>
      </w:pPr>
      <w:r w:rsidRPr="00A10941">
        <w:rPr>
          <w:b/>
        </w:rPr>
        <w:t>Acrylic Polymers</w:t>
      </w:r>
      <w:r w:rsidRPr="00605641">
        <w:t xml:space="preserve"> have become essential ingredients of laundry products. They perform multiple tasks of inhibiting growth of Calcium, Magnesium Carbonate Crystals, does Sequestration, Help Soil Removal, Prevent Re-deposition of Dirt, </w:t>
      </w:r>
      <w:r>
        <w:t xml:space="preserve">Dispersing the insoluble </w:t>
      </w:r>
      <w:proofErr w:type="gramStart"/>
      <w:r>
        <w:t>clays  and</w:t>
      </w:r>
      <w:proofErr w:type="gramEnd"/>
      <w:r w:rsidRPr="00605641">
        <w:t xml:space="preserve"> Prevent </w:t>
      </w:r>
      <w:proofErr w:type="spellStart"/>
      <w:r w:rsidRPr="00605641">
        <w:t>Encrustration</w:t>
      </w:r>
      <w:proofErr w:type="spellEnd"/>
      <w:r w:rsidRPr="00605641">
        <w:t xml:space="preserve"> on Clothes. The </w:t>
      </w:r>
      <w:r>
        <w:t>A</w:t>
      </w:r>
      <w:r w:rsidRPr="00605641">
        <w:t xml:space="preserve">crylic </w:t>
      </w:r>
      <w:proofErr w:type="gramStart"/>
      <w:r>
        <w:t xml:space="preserve">Polymers </w:t>
      </w:r>
      <w:r w:rsidRPr="00605641">
        <w:t xml:space="preserve"> make</w:t>
      </w:r>
      <w:proofErr w:type="gramEnd"/>
      <w:r w:rsidRPr="00605641">
        <w:t xml:space="preserve"> the detergent formulation stronger overall and more resistant to varying washing conditions and water hardness.</w:t>
      </w:r>
      <w:r>
        <w:t xml:space="preserve"> Further they keep the fillers such as china </w:t>
      </w:r>
      <w:proofErr w:type="gramStart"/>
      <w:r>
        <w:t>clay ,</w:t>
      </w:r>
      <w:proofErr w:type="gramEnd"/>
      <w:r>
        <w:t xml:space="preserve"> dolomite, calcite etc. in suspended form, thereby prevents them from deposition on the clothes/wares. </w:t>
      </w:r>
      <w:r w:rsidR="007F1514">
        <w:t>So one can do away</w:t>
      </w:r>
      <w:r>
        <w:t xml:space="preserve"> with the conventional CMC incorporation</w:t>
      </w:r>
      <w:r w:rsidR="007F1514">
        <w:t xml:space="preserve"> and save on that account</w:t>
      </w:r>
      <w:r>
        <w:t xml:space="preserve">. </w:t>
      </w:r>
      <w:r w:rsidRPr="00605641">
        <w:t>Improved performance can be seen by observing the cleanliness/whiteness not only in one wash but wash after wash.</w:t>
      </w:r>
    </w:p>
    <w:p w:rsidR="004B4113" w:rsidRDefault="00A10941" w:rsidP="004B4113">
      <w:pPr>
        <w:jc w:val="both"/>
        <w:rPr>
          <w:b/>
          <w:sz w:val="28"/>
          <w:szCs w:val="28"/>
        </w:rPr>
      </w:pPr>
      <w:r>
        <w:t>This explains</w:t>
      </w:r>
      <w:r w:rsidR="004B4113">
        <w:t xml:space="preserve"> </w:t>
      </w:r>
      <w:r w:rsidR="007F1514">
        <w:t>why world over A</w:t>
      </w:r>
      <w:r w:rsidR="004B4113">
        <w:t>crylic polymers are incorporated in detergent formulations by various mult</w:t>
      </w:r>
      <w:r w:rsidR="007F1514">
        <w:t>inational units.  In India too</w:t>
      </w:r>
      <w:r w:rsidR="004B4113">
        <w:t xml:space="preserve"> because of its effectiveness at low dos</w:t>
      </w:r>
      <w:r w:rsidR="007F1514">
        <w:t>ages which brings economy to the</w:t>
      </w:r>
      <w:r w:rsidR="004B4113">
        <w:t xml:space="preserve"> formulation, it’s penetrating at a much faster rate. </w:t>
      </w:r>
    </w:p>
    <w:p w:rsidR="004B4113" w:rsidRDefault="007F1514" w:rsidP="004B4113">
      <w:pPr>
        <w:jc w:val="both"/>
      </w:pPr>
      <w:r>
        <w:t>Nonetheless</w:t>
      </w:r>
      <w:r w:rsidR="004B4113">
        <w:t>, as they are all water based, they have more than 50% water associated with it, which results in unnecessary transportation cost from the supplier to the end user. Some small manufacturers also find difficulty in incorporating these liquid polymers particularly in dry detergent powders. The final moisture balance is also an issue in laundry cakes and dish-wash bars. These problems can be sorted out by changing the initial water content of the formulations. However, many detergent manufacturers in the unorganized sector find difficulty in changing the water contents.</w:t>
      </w:r>
    </w:p>
    <w:p w:rsidR="004B4113" w:rsidRDefault="004B4113" w:rsidP="004B4113">
      <w:pPr>
        <w:jc w:val="both"/>
      </w:pPr>
      <w:r>
        <w:t>Al</w:t>
      </w:r>
      <w:r w:rsidR="00E90CC1">
        <w:t>ternate</w:t>
      </w:r>
      <w:r>
        <w:t xml:space="preserve"> solution exist</w:t>
      </w:r>
      <w:r w:rsidR="00E90CC1">
        <w:t>s</w:t>
      </w:r>
      <w:r>
        <w:t xml:space="preserve"> in the form of spray dried polymers. Though</w:t>
      </w:r>
      <w:r w:rsidR="00E90CC1">
        <w:t>,</w:t>
      </w:r>
      <w:r>
        <w:t xml:space="preserve"> their usage is very limited because they</w:t>
      </w:r>
      <w:r w:rsidR="00A10941">
        <w:t xml:space="preserve"> are very </w:t>
      </w:r>
      <w:r>
        <w:t>expensive (High costs ass</w:t>
      </w:r>
      <w:r w:rsidR="00A10941">
        <w:t>ociated with spray drying) and</w:t>
      </w:r>
      <w:r>
        <w:t xml:space="preserve"> are also extremely hygroscopic which makes them difficult to deal with.</w:t>
      </w:r>
    </w:p>
    <w:p w:rsidR="004B4113" w:rsidRDefault="004B4113" w:rsidP="004B4113">
      <w:pPr>
        <w:jc w:val="both"/>
      </w:pPr>
      <w:r>
        <w:t xml:space="preserve">The question </w:t>
      </w:r>
      <w:r w:rsidR="00E90CC1">
        <w:t>a</w:t>
      </w:r>
      <w:r>
        <w:t xml:space="preserve">rises whether can we get the benefit of both the worlds without increasing the formulation cost? </w:t>
      </w:r>
    </w:p>
    <w:p w:rsidR="004B4113" w:rsidRDefault="007F1514" w:rsidP="004B4113">
      <w:pPr>
        <w:jc w:val="both"/>
      </w:pPr>
      <w:r>
        <w:rPr>
          <w:b/>
        </w:rPr>
        <w:t>Water Less P</w:t>
      </w:r>
      <w:r w:rsidR="004B4113" w:rsidRPr="007F1514">
        <w:rPr>
          <w:b/>
        </w:rPr>
        <w:t>olymers or Polymers in t</w:t>
      </w:r>
      <w:r w:rsidR="00A10941" w:rsidRPr="007F1514">
        <w:rPr>
          <w:b/>
        </w:rPr>
        <w:t xml:space="preserve">he powder form are answer </w:t>
      </w:r>
      <w:proofErr w:type="gramStart"/>
      <w:r w:rsidR="00A10941" w:rsidRPr="007F1514">
        <w:rPr>
          <w:b/>
        </w:rPr>
        <w:t xml:space="preserve">to </w:t>
      </w:r>
      <w:r w:rsidR="004B4113" w:rsidRPr="007F1514">
        <w:rPr>
          <w:b/>
        </w:rPr>
        <w:t xml:space="preserve"> these</w:t>
      </w:r>
      <w:proofErr w:type="gramEnd"/>
      <w:r w:rsidR="004B4113" w:rsidRPr="007F1514">
        <w:rPr>
          <w:b/>
        </w:rPr>
        <w:t xml:space="preserve"> problems</w:t>
      </w:r>
      <w:r w:rsidR="004B4113">
        <w:t>.</w:t>
      </w:r>
    </w:p>
    <w:p w:rsidR="004B4113" w:rsidRDefault="004B4113" w:rsidP="004B4113">
      <w:pPr>
        <w:jc w:val="both"/>
      </w:pPr>
      <w:r>
        <w:lastRenderedPageBreak/>
        <w:t>Here the water content of the water soluble polymer is replaced by the same amount of inorganic chelatin</w:t>
      </w:r>
      <w:r w:rsidR="00A10941">
        <w:t xml:space="preserve">g agent/builder.  These can be </w:t>
      </w:r>
      <w:proofErr w:type="spellStart"/>
      <w:r w:rsidR="00A10941">
        <w:t>Zeolite</w:t>
      </w:r>
      <w:proofErr w:type="spellEnd"/>
      <w:r w:rsidR="00A10941">
        <w:t>, Soda ash etc. which are invariably a part of all types of formulations.</w:t>
      </w:r>
      <w:r>
        <w:t xml:space="preserve"> This makes the product 100% active since on top of the polymer, the formulator finds in the granule other</w:t>
      </w:r>
      <w:r w:rsidR="007F1514">
        <w:t xml:space="preserve"> ingredients which he is already</w:t>
      </w:r>
      <w:r>
        <w:t xml:space="preserve"> using in the formulation. </w:t>
      </w:r>
    </w:p>
    <w:p w:rsidR="004B4113" w:rsidRPr="00E90CC1" w:rsidRDefault="004B4113" w:rsidP="004B4113">
      <w:pPr>
        <w:jc w:val="both"/>
        <w:rPr>
          <w:b/>
          <w:sz w:val="36"/>
          <w:szCs w:val="36"/>
        </w:rPr>
      </w:pPr>
    </w:p>
    <w:p w:rsidR="004B4113" w:rsidRPr="00E90CC1" w:rsidRDefault="004B4113" w:rsidP="004B4113">
      <w:pPr>
        <w:jc w:val="both"/>
        <w:rPr>
          <w:b/>
          <w:sz w:val="36"/>
          <w:szCs w:val="36"/>
        </w:rPr>
      </w:pPr>
      <w:r w:rsidRPr="00E90CC1">
        <w:rPr>
          <w:b/>
          <w:sz w:val="36"/>
          <w:szCs w:val="36"/>
        </w:rPr>
        <w:t>SYNERGISM</w:t>
      </w:r>
    </w:p>
    <w:p w:rsidR="004B4113" w:rsidRDefault="004B4113" w:rsidP="004B4113">
      <w:pPr>
        <w:jc w:val="both"/>
      </w:pPr>
      <w:r>
        <w:t>To understand how a polymer has a synergistic effect with the inorganic chelating agent we take the case</w:t>
      </w:r>
      <w:r w:rsidR="00A10941">
        <w:t xml:space="preserve"> of </w:t>
      </w:r>
      <w:proofErr w:type="spellStart"/>
      <w:r w:rsidR="00A10941">
        <w:t>Zeolite</w:t>
      </w:r>
      <w:proofErr w:type="spellEnd"/>
      <w:r w:rsidR="00A10941">
        <w:t xml:space="preserve">. </w:t>
      </w:r>
      <w:proofErr w:type="spellStart"/>
      <w:r w:rsidR="00A10941">
        <w:t>Zeolite</w:t>
      </w:r>
      <w:proofErr w:type="spellEnd"/>
      <w:r w:rsidR="00A10941">
        <w:t xml:space="preserve"> is an effi</w:t>
      </w:r>
      <w:r>
        <w:t>cient builder for removing calcium ions</w:t>
      </w:r>
      <w:r w:rsidR="00A10941">
        <w:t xml:space="preserve"> hardness</w:t>
      </w:r>
      <w:r>
        <w:t xml:space="preserve"> from the wash solution and one of the most </w:t>
      </w:r>
      <w:r w:rsidR="00E90CC1">
        <w:t>widely used replacement of STPP</w:t>
      </w:r>
      <w:r>
        <w:t>. However, because it</w:t>
      </w:r>
      <w:r w:rsidR="00E90CC1">
        <w:t>’</w:t>
      </w:r>
      <w:r>
        <w:t xml:space="preserve">s not water soluble, its diffusion rate in wash water is low compared to STPP. Poor dispersion of </w:t>
      </w:r>
      <w:proofErr w:type="spellStart"/>
      <w:r>
        <w:t>Zeolite</w:t>
      </w:r>
      <w:proofErr w:type="spellEnd"/>
      <w:r>
        <w:t xml:space="preserve"> therefore is a problem </w:t>
      </w:r>
    </w:p>
    <w:p w:rsidR="004B4113" w:rsidRDefault="004B4113" w:rsidP="004B4113">
      <w:pPr>
        <w:jc w:val="both"/>
      </w:pPr>
      <w:r>
        <w:t xml:space="preserve">It </w:t>
      </w:r>
      <w:r w:rsidR="00A10941">
        <w:t xml:space="preserve">has been well established that </w:t>
      </w:r>
      <w:proofErr w:type="spellStart"/>
      <w:r w:rsidR="00A10941">
        <w:t>P</w:t>
      </w:r>
      <w:r>
        <w:t>olyacrylates</w:t>
      </w:r>
      <w:proofErr w:type="spellEnd"/>
      <w:r>
        <w:t xml:space="preserve"> help and complement the sequestration job of </w:t>
      </w:r>
      <w:proofErr w:type="spellStart"/>
      <w:r w:rsidR="00A10941">
        <w:t>Z</w:t>
      </w:r>
      <w:r>
        <w:t>eolite</w:t>
      </w:r>
      <w:proofErr w:type="spellEnd"/>
      <w:r>
        <w:t xml:space="preserve"> in detergents. Most of the synergism between the two species lies in a transport mechanism by which the polymer acts as carrie</w:t>
      </w:r>
      <w:r w:rsidR="00A10941">
        <w:t xml:space="preserve">r for positive ions and helps  </w:t>
      </w:r>
      <w:proofErr w:type="spellStart"/>
      <w:r w:rsidR="00A10941">
        <w:t>Zeolite</w:t>
      </w:r>
      <w:proofErr w:type="spellEnd"/>
      <w:r w:rsidR="00A10941">
        <w:t xml:space="preserve"> to sequester, since </w:t>
      </w:r>
      <w:proofErr w:type="spellStart"/>
      <w:r w:rsidR="00A10941">
        <w:t>Z</w:t>
      </w:r>
      <w:r>
        <w:t>eolite</w:t>
      </w:r>
      <w:proofErr w:type="spellEnd"/>
      <w:r>
        <w:t xml:space="preserve"> is in a separate phase(because of it non solubility)  from the wash solution.</w:t>
      </w:r>
    </w:p>
    <w:p w:rsidR="004B4113" w:rsidRDefault="004B4113" w:rsidP="004B4113">
      <w:pPr>
        <w:jc w:val="both"/>
      </w:pPr>
      <w:r>
        <w:t xml:space="preserve">Secondly, polymers help with dispersing and suspending the insoluble </w:t>
      </w:r>
      <w:proofErr w:type="spellStart"/>
      <w:r>
        <w:t>zeolite</w:t>
      </w:r>
      <w:proofErr w:type="spellEnd"/>
      <w:r>
        <w:t xml:space="preserve"> in the wash liquor. Calcium sequestration studies have also concluded that the water less polymer does sequester significantly more calcium than the two ingredients (</w:t>
      </w:r>
      <w:proofErr w:type="spellStart"/>
      <w:r>
        <w:t>eg</w:t>
      </w:r>
      <w:proofErr w:type="spellEnd"/>
      <w:r>
        <w:t xml:space="preserve">. </w:t>
      </w:r>
      <w:proofErr w:type="spellStart"/>
      <w:r>
        <w:t>zeolite</w:t>
      </w:r>
      <w:proofErr w:type="spellEnd"/>
      <w:r>
        <w:t xml:space="preserve"> + polymer) added separately</w:t>
      </w:r>
    </w:p>
    <w:p w:rsidR="004B4113" w:rsidRDefault="004B4113" w:rsidP="004B4113">
      <w:pPr>
        <w:jc w:val="both"/>
      </w:pPr>
      <w:r>
        <w:t xml:space="preserve">Thirdly, </w:t>
      </w:r>
      <w:proofErr w:type="gramStart"/>
      <w:r>
        <w:t>these</w:t>
      </w:r>
      <w:proofErr w:type="gramEnd"/>
      <w:r>
        <w:t xml:space="preserve"> water less</w:t>
      </w:r>
      <w:r w:rsidR="007F1514">
        <w:t xml:space="preserve"> polymers have a faster dispersion</w:t>
      </w:r>
      <w:r>
        <w:t xml:space="preserve"> in water particularly in hard water compared to pure spray dried polymers.</w:t>
      </w:r>
    </w:p>
    <w:p w:rsidR="00A10941" w:rsidRPr="0064187B" w:rsidRDefault="00A10941" w:rsidP="004B4113">
      <w:pPr>
        <w:jc w:val="both"/>
        <w:rPr>
          <w:b/>
        </w:rPr>
      </w:pPr>
      <w:r w:rsidRPr="0064187B">
        <w:rPr>
          <w:b/>
        </w:rPr>
        <w:t xml:space="preserve">So water less polymers will surpass the performance of pure acrylic polymers or pure </w:t>
      </w:r>
      <w:proofErr w:type="spellStart"/>
      <w:r w:rsidRPr="0064187B">
        <w:rPr>
          <w:b/>
        </w:rPr>
        <w:t>zeolite</w:t>
      </w:r>
      <w:proofErr w:type="spellEnd"/>
      <w:r w:rsidRPr="0064187B">
        <w:rPr>
          <w:b/>
        </w:rPr>
        <w:t xml:space="preserve"> or pure STPP. In Liquid Polymers</w:t>
      </w:r>
      <w:r w:rsidR="009125F8" w:rsidRPr="0064187B">
        <w:rPr>
          <w:b/>
        </w:rPr>
        <w:t xml:space="preserve">, polymer does crystal growth inhibition and </w:t>
      </w:r>
      <w:proofErr w:type="spellStart"/>
      <w:r w:rsidR="009125F8" w:rsidRPr="0064187B">
        <w:rPr>
          <w:b/>
        </w:rPr>
        <w:t>chelation</w:t>
      </w:r>
      <w:proofErr w:type="spellEnd"/>
      <w:r w:rsidR="009125F8" w:rsidRPr="0064187B">
        <w:rPr>
          <w:b/>
        </w:rPr>
        <w:t xml:space="preserve"> but its water content does not add to </w:t>
      </w:r>
      <w:proofErr w:type="spellStart"/>
      <w:r w:rsidR="009125F8" w:rsidRPr="0064187B">
        <w:rPr>
          <w:b/>
        </w:rPr>
        <w:t>chelation</w:t>
      </w:r>
      <w:proofErr w:type="spellEnd"/>
      <w:r w:rsidR="009125F8" w:rsidRPr="0064187B">
        <w:rPr>
          <w:b/>
        </w:rPr>
        <w:t xml:space="preserve">. However in water less polymer, polymer will perform the same job of crystal growth inhibition and </w:t>
      </w:r>
      <w:proofErr w:type="spellStart"/>
      <w:r w:rsidR="009125F8" w:rsidRPr="0064187B">
        <w:rPr>
          <w:b/>
        </w:rPr>
        <w:t>chelation</w:t>
      </w:r>
      <w:proofErr w:type="spellEnd"/>
      <w:r w:rsidR="009125F8" w:rsidRPr="0064187B">
        <w:rPr>
          <w:b/>
        </w:rPr>
        <w:t xml:space="preserve"> and chelating agent available will add to the </w:t>
      </w:r>
      <w:proofErr w:type="spellStart"/>
      <w:r w:rsidR="009125F8" w:rsidRPr="0064187B">
        <w:rPr>
          <w:b/>
        </w:rPr>
        <w:t>chelation</w:t>
      </w:r>
      <w:proofErr w:type="spellEnd"/>
      <w:r w:rsidR="009125F8" w:rsidRPr="0064187B">
        <w:rPr>
          <w:b/>
        </w:rPr>
        <w:t xml:space="preserve"> value </w:t>
      </w:r>
      <w:proofErr w:type="spellStart"/>
      <w:r w:rsidR="009125F8" w:rsidRPr="0064187B">
        <w:rPr>
          <w:b/>
        </w:rPr>
        <w:t>ie</w:t>
      </w:r>
      <w:proofErr w:type="spellEnd"/>
      <w:r w:rsidR="009125F8" w:rsidRPr="0064187B">
        <w:rPr>
          <w:b/>
        </w:rPr>
        <w:t xml:space="preserve"> more sequestration amounting to better cleaning and whiteness index.</w:t>
      </w:r>
    </w:p>
    <w:p w:rsidR="009125F8" w:rsidRPr="0064187B" w:rsidRDefault="009125F8" w:rsidP="004B4113">
      <w:pPr>
        <w:jc w:val="both"/>
        <w:rPr>
          <w:b/>
        </w:rPr>
      </w:pPr>
    </w:p>
    <w:p w:rsidR="00A10941" w:rsidRPr="007F1514" w:rsidRDefault="007F1514" w:rsidP="004B4113">
      <w:pPr>
        <w:jc w:val="both"/>
        <w:rPr>
          <w:b/>
        </w:rPr>
      </w:pPr>
      <w:proofErr w:type="spellStart"/>
      <w:r w:rsidRPr="007F1514">
        <w:rPr>
          <w:b/>
        </w:rPr>
        <w:t>Speciality</w:t>
      </w:r>
      <w:proofErr w:type="spellEnd"/>
      <w:r w:rsidRPr="007F1514">
        <w:rPr>
          <w:b/>
        </w:rPr>
        <w:t xml:space="preserve"> additives like the above are certainly the need of the hour in this competitive world where performance and economics both are equally important. Watch out for </w:t>
      </w:r>
      <w:proofErr w:type="gramStart"/>
      <w:r w:rsidRPr="007F1514">
        <w:rPr>
          <w:b/>
        </w:rPr>
        <w:t>these range</w:t>
      </w:r>
      <w:proofErr w:type="gramEnd"/>
      <w:r w:rsidRPr="007F1514">
        <w:rPr>
          <w:b/>
        </w:rPr>
        <w:t xml:space="preserve"> of polymers in the upcoming SCODET ASIA 2016 event where Rajasthan Detergent will be unveiling them.</w:t>
      </w:r>
    </w:p>
    <w:sdt>
      <w:sdtPr>
        <w:id w:val="111145805"/>
        <w:bibliography/>
      </w:sdtPr>
      <w:sdtContent>
        <w:p w:rsidR="002205C9" w:rsidRPr="002205C9" w:rsidRDefault="002205C9" w:rsidP="002205C9">
          <w:pPr>
            <w:pStyle w:val="Bibliography"/>
            <w:rPr>
              <w:i/>
            </w:rPr>
          </w:pPr>
        </w:p>
        <w:p w:rsidR="002205C9" w:rsidRDefault="00C4496B" w:rsidP="007B4770">
          <w:pPr>
            <w:pStyle w:val="Bibliography"/>
            <w:rPr>
              <w:sz w:val="26"/>
            </w:rPr>
          </w:pPr>
        </w:p>
      </w:sdtContent>
    </w:sdt>
    <w:sectPr w:rsidR="002205C9" w:rsidSect="005F5128">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8B6B73"/>
    <w:rsid w:val="000A7A3A"/>
    <w:rsid w:val="000B0E84"/>
    <w:rsid w:val="000D6EF4"/>
    <w:rsid w:val="001B72DC"/>
    <w:rsid w:val="001C2D43"/>
    <w:rsid w:val="002205C9"/>
    <w:rsid w:val="00224BE8"/>
    <w:rsid w:val="0027160A"/>
    <w:rsid w:val="002D5BAC"/>
    <w:rsid w:val="003427FA"/>
    <w:rsid w:val="00345A1A"/>
    <w:rsid w:val="00386606"/>
    <w:rsid w:val="003B692F"/>
    <w:rsid w:val="0043161B"/>
    <w:rsid w:val="004B4113"/>
    <w:rsid w:val="00596A6C"/>
    <w:rsid w:val="005B6FEF"/>
    <w:rsid w:val="005F5128"/>
    <w:rsid w:val="00605641"/>
    <w:rsid w:val="0064187B"/>
    <w:rsid w:val="006713F9"/>
    <w:rsid w:val="006E5A8F"/>
    <w:rsid w:val="00786401"/>
    <w:rsid w:val="007B1C10"/>
    <w:rsid w:val="007B4770"/>
    <w:rsid w:val="007D149C"/>
    <w:rsid w:val="007F1514"/>
    <w:rsid w:val="008039B4"/>
    <w:rsid w:val="00895C57"/>
    <w:rsid w:val="008B6B73"/>
    <w:rsid w:val="009125F8"/>
    <w:rsid w:val="00914315"/>
    <w:rsid w:val="009C444A"/>
    <w:rsid w:val="009F2896"/>
    <w:rsid w:val="009F68DA"/>
    <w:rsid w:val="00A10941"/>
    <w:rsid w:val="00A57BE2"/>
    <w:rsid w:val="00C4496B"/>
    <w:rsid w:val="00CD075E"/>
    <w:rsid w:val="00CE29C4"/>
    <w:rsid w:val="00DA5C60"/>
    <w:rsid w:val="00DB0E4E"/>
    <w:rsid w:val="00E655CF"/>
    <w:rsid w:val="00E86B41"/>
    <w:rsid w:val="00E90CC1"/>
    <w:rsid w:val="00F03511"/>
    <w:rsid w:val="00F40CDE"/>
    <w:rsid w:val="00F45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4E"/>
  </w:style>
  <w:style w:type="paragraph" w:styleId="Heading1">
    <w:name w:val="heading 1"/>
    <w:basedOn w:val="Normal"/>
    <w:next w:val="Normal"/>
    <w:link w:val="Heading1Char"/>
    <w:uiPriority w:val="9"/>
    <w:qFormat/>
    <w:rsid w:val="00345A1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60A"/>
    <w:rPr>
      <w:color w:val="0000FF" w:themeColor="hyperlink"/>
      <w:u w:val="single"/>
    </w:rPr>
  </w:style>
  <w:style w:type="character" w:customStyle="1" w:styleId="Heading1Char">
    <w:name w:val="Heading 1 Char"/>
    <w:basedOn w:val="DefaultParagraphFont"/>
    <w:link w:val="Heading1"/>
    <w:uiPriority w:val="9"/>
    <w:rsid w:val="00345A1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205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ineetlohiya@rediff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Pao95</b:Tag>
    <b:SourceType>Book</b:SourceType>
    <b:Guid>{124E1814-68F3-46B0-B2D2-0B4C5B25ADF8}</b:Guid>
    <b:LCID>0</b:LCID>
    <b:Author>
      <b:Author>
        <b:NameList>
          <b:Person>
            <b:Last>Zini</b:Last>
            <b:First>Paolo</b:First>
          </b:Person>
        </b:NameList>
      </b:Author>
    </b:Author>
    <b:Title>Polymeric Additives for High Performing  Detergents</b:Title>
    <b:Year>1995</b:Year>
    <b:Publisher>Tehchnomic Publications</b:Publisher>
    <b:RefOrder>1</b:RefOrder>
  </b:Source>
  <b:Source>
    <b:Tag>KRo94</b:Tag>
    <b:SourceType>Book</b:SourceType>
    <b:Guid>{489334F3-2334-4F6A-8E6B-82D702EA77DB}</b:Guid>
    <b:LCID>0</b:LCID>
    <b:Author>
      <b:Author>
        <b:NameList>
          <b:Person>
            <b:Last>Lange</b:Last>
            <b:First>K.</b:First>
            <b:Middle>Robert</b:Middle>
          </b:Person>
        </b:NameList>
      </b:Author>
    </b:Author>
    <b:Title>Detergents and Cleaners</b:Title>
    <b:Year>1994</b:Year>
    <b:Publisher>Hanser Publishers</b:Publisher>
    <b:RefOrder>2</b:RefOrder>
  </b:Source>
  <b:Source>
    <b:Tag>Ing07</b:Tag>
    <b:SourceType>Book</b:SourceType>
    <b:Guid>{508A2CF2-81F4-4979-8F1E-853F983AA5B7}</b:Guid>
    <b:LCID>0</b:LCID>
    <b:Author>
      <b:Author>
        <b:NameList>
          <b:Person>
            <b:Last>Ingegard Johansson</b:Last>
            <b:First>P.</b:First>
            <b:Middle>Somasundaran</b:Middle>
          </b:Person>
        </b:NameList>
      </b:Author>
    </b:Author>
    <b:Title>Handbook for cleaning/decontamination of surfaces</b:Title>
    <b:Year>2007</b:Year>
    <b:Publisher>Elsevier</b:Publisher>
    <b:RefOrder>3</b:RefOrder>
  </b:Source>
  <b:Source>
    <b:Tag>Her041</b:Tag>
    <b:SourceType>Book</b:SourceType>
    <b:Guid>{1A659F00-2F8E-4CE7-B3D2-A20CECC50E30}</b:Guid>
    <b:LCID>0</b:LCID>
    <b:Author>
      <b:Author>
        <b:NameList>
          <b:Person>
            <b:Last>Hermann G Hauthal</b:Last>
            <b:First>G.Wagner</b:First>
          </b:Person>
        </b:NameList>
      </b:Author>
    </b:Author>
    <b:Title>Household Cleaning, Care, and Maintenance Products</b:Title>
    <b:Year>2004</b:Year>
    <b:Publisher>Verlag fur chemische Industrie, Germany</b:Publisher>
    <b:RefOrder>4</b:RefOrder>
  </b:Source>
  <b:Source>
    <b:Tag>ESm</b:Tag>
    <b:SourceType>Book</b:SourceType>
    <b:Guid>{425F8C1A-3ED1-4989-BE12-09AE690BD998}</b:Guid>
    <b:LCID>0</b:LCID>
    <b:Author>
      <b:Author>
        <b:NameList>
          <b:Person>
            <b:Last>E.Smulders</b:Last>
          </b:Person>
        </b:NameList>
      </b:Author>
    </b:Author>
    <b:Title>Laundry Detergents</b:Title>
    <b:Publisher>Wiley-VCH, Weinheim 2002</b:Publisher>
    <b:RefOrder>5</b:RefOrder>
  </b:Source>
  <b:Source>
    <b:Tag>EUT02</b:Tag>
    <b:SourceType>Report</b:SourceType>
    <b:Guid>{585A1118-3ACF-4B8A-873C-1DEDF89F7C71}</b:Guid>
    <b:LCID>0</b:LCID>
    <b:Title>EUTROPHICATION OF WATERS, ROLE OF phosphates, preventive measures</b:Title>
    <b:Year>2002</b:Year>
    <b:Publisher>EC ENVIRONMENT DIRECTORATE</b:Publisher>
    <b:RefOrder>6</b:RefOrder>
  </b:Source>
</b:Sources>
</file>

<file path=customXml/itemProps1.xml><?xml version="1.0" encoding="utf-8"?>
<ds:datastoreItem xmlns:ds="http://schemas.openxmlformats.org/officeDocument/2006/customXml" ds:itemID="{C84C58B4-2C38-491A-978D-E34F8CAB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HP</cp:lastModifiedBy>
  <cp:revision>5</cp:revision>
  <cp:lastPrinted>2015-08-05T12:15:00Z</cp:lastPrinted>
  <dcterms:created xsi:type="dcterms:W3CDTF">2015-08-05T12:12:00Z</dcterms:created>
  <dcterms:modified xsi:type="dcterms:W3CDTF">2015-08-06T12:40:00Z</dcterms:modified>
</cp:coreProperties>
</file>